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2C5A5D" w14:textId="69E6FF27" w:rsidR="00093B8C" w:rsidRPr="009103FF" w:rsidRDefault="009103FF" w:rsidP="00093B8C">
      <w:pPr>
        <w:rPr>
          <w:rFonts w:ascii="Calibri" w:hAnsi="Calibri" w:cs="Calibri"/>
          <w:b/>
          <w:bCs/>
          <w:color w:val="000000"/>
          <w:sz w:val="36"/>
          <w:szCs w:val="36"/>
          <w:lang w:val="it-IT"/>
        </w:rPr>
      </w:pPr>
      <w:r>
        <w:rPr>
          <w:rFonts w:ascii="Calibri" w:hAnsi="Calibri" w:cs="Calibri"/>
          <w:b/>
          <w:bCs/>
          <w:color w:val="000000"/>
          <w:sz w:val="36"/>
          <w:szCs w:val="36"/>
          <w:lang w:val="it-IT"/>
        </w:rPr>
        <w:t xml:space="preserve">Moxi </w:t>
      </w:r>
      <w:r w:rsidR="007C285E" w:rsidRPr="009103FF">
        <w:rPr>
          <w:rFonts w:ascii="Calibri" w:hAnsi="Calibri" w:cs="Calibri"/>
          <w:b/>
          <w:bCs/>
          <w:color w:val="000000"/>
          <w:sz w:val="36"/>
          <w:szCs w:val="36"/>
          <w:lang w:val="it-IT"/>
        </w:rPr>
        <w:t>Vivante</w:t>
      </w:r>
    </w:p>
    <w:p w14:paraId="1B9361DA" w14:textId="77A09BCC" w:rsidR="00093B8C" w:rsidRPr="009103FF" w:rsidRDefault="003F0E06" w:rsidP="00093B8C">
      <w:pPr>
        <w:rPr>
          <w:rFonts w:ascii="Calibri" w:hAnsi="Calibri" w:cs="Calibri"/>
          <w:b/>
          <w:bCs/>
          <w:color w:val="000000"/>
          <w:sz w:val="32"/>
          <w:szCs w:val="32"/>
          <w:lang w:val="it-IT"/>
        </w:rPr>
      </w:pPr>
      <w:r w:rsidRPr="009103FF">
        <w:rPr>
          <w:rFonts w:ascii="Calibri" w:hAnsi="Calibri" w:cs="Calibri"/>
          <w:b/>
          <w:bCs/>
          <w:color w:val="000000"/>
          <w:sz w:val="32"/>
          <w:szCs w:val="32"/>
          <w:lang w:val="it-IT"/>
        </w:rPr>
        <w:t>B</w:t>
      </w:r>
      <w:r w:rsidR="005838AA" w:rsidRPr="009103FF">
        <w:rPr>
          <w:rFonts w:ascii="Calibri" w:hAnsi="Calibri" w:cs="Calibri"/>
          <w:b/>
          <w:bCs/>
          <w:color w:val="000000"/>
          <w:sz w:val="32"/>
          <w:szCs w:val="32"/>
          <w:lang w:val="it-IT"/>
        </w:rPr>
        <w:t>2B</w:t>
      </w:r>
      <w:r w:rsidRPr="009103FF">
        <w:rPr>
          <w:rFonts w:ascii="Calibri" w:hAnsi="Calibri" w:cs="Calibri"/>
          <w:b/>
          <w:bCs/>
          <w:color w:val="000000"/>
          <w:sz w:val="32"/>
          <w:szCs w:val="32"/>
          <w:lang w:val="it-IT"/>
        </w:rPr>
        <w:t>2</w:t>
      </w:r>
      <w:r w:rsidR="00EE4F0D" w:rsidRPr="009103FF">
        <w:rPr>
          <w:rFonts w:ascii="Calibri" w:hAnsi="Calibri" w:cs="Calibri"/>
          <w:b/>
          <w:bCs/>
          <w:color w:val="000000"/>
          <w:sz w:val="32"/>
          <w:szCs w:val="32"/>
          <w:lang w:val="it-IT"/>
        </w:rPr>
        <w:t>C</w:t>
      </w:r>
      <w:r w:rsidRPr="009103FF">
        <w:rPr>
          <w:rFonts w:ascii="Calibri" w:hAnsi="Calibri" w:cs="Calibri"/>
          <w:b/>
          <w:bCs/>
          <w:color w:val="000000"/>
          <w:sz w:val="32"/>
          <w:szCs w:val="32"/>
          <w:lang w:val="it-IT"/>
        </w:rPr>
        <w:t xml:space="preserve"> </w:t>
      </w:r>
      <w:r w:rsidR="005838AA" w:rsidRPr="009103FF">
        <w:rPr>
          <w:rFonts w:ascii="Calibri" w:hAnsi="Calibri" w:cs="Calibri"/>
          <w:b/>
          <w:bCs/>
          <w:color w:val="000000"/>
          <w:sz w:val="32"/>
          <w:szCs w:val="32"/>
          <w:lang w:val="it-IT"/>
        </w:rPr>
        <w:t>Co-</w:t>
      </w:r>
      <w:proofErr w:type="spellStart"/>
      <w:r w:rsidR="005838AA" w:rsidRPr="009103FF">
        <w:rPr>
          <w:rFonts w:ascii="Calibri" w:hAnsi="Calibri" w:cs="Calibri"/>
          <w:b/>
          <w:bCs/>
          <w:color w:val="000000"/>
          <w:sz w:val="32"/>
          <w:szCs w:val="32"/>
          <w:lang w:val="it-IT"/>
        </w:rPr>
        <w:t>branded</w:t>
      </w:r>
      <w:proofErr w:type="spellEnd"/>
      <w:r w:rsidR="005838AA" w:rsidRPr="009103FF">
        <w:rPr>
          <w:rFonts w:ascii="Calibri" w:hAnsi="Calibri" w:cs="Calibri"/>
          <w:b/>
          <w:bCs/>
          <w:color w:val="000000"/>
          <w:sz w:val="32"/>
          <w:szCs w:val="32"/>
          <w:lang w:val="it-IT"/>
        </w:rPr>
        <w:t xml:space="preserve"> </w:t>
      </w:r>
      <w:r w:rsidR="00093B8C" w:rsidRPr="009103FF">
        <w:rPr>
          <w:rFonts w:ascii="Calibri" w:hAnsi="Calibri" w:cs="Calibri"/>
          <w:b/>
          <w:bCs/>
          <w:color w:val="000000"/>
          <w:sz w:val="32"/>
          <w:szCs w:val="32"/>
          <w:lang w:val="it-IT"/>
        </w:rPr>
        <w:t>Social Media Content</w:t>
      </w:r>
    </w:p>
    <w:p w14:paraId="001DA74A" w14:textId="77777777" w:rsidR="00093B8C" w:rsidRPr="00BB18E7" w:rsidRDefault="00093B8C" w:rsidP="00093B8C">
      <w:pPr>
        <w:rPr>
          <w:b/>
          <w:bCs/>
        </w:rPr>
      </w:pPr>
    </w:p>
    <w:p w14:paraId="0EF7DFFA" w14:textId="77777777" w:rsidR="00093B8C" w:rsidRPr="00BB18E7" w:rsidRDefault="00093B8C" w:rsidP="00093B8C"/>
    <w:p w14:paraId="2ECD123A" w14:textId="2EA5AB38" w:rsidR="00A61F24" w:rsidRPr="009103FF" w:rsidRDefault="00A61F24" w:rsidP="00A61F24">
      <w:pPr>
        <w:rPr>
          <w:b/>
          <w:bCs/>
          <w:u w:val="single"/>
        </w:rPr>
      </w:pPr>
      <w:r>
        <w:rPr>
          <w:b/>
          <w:bCs/>
          <w:u w:val="single"/>
        </w:rPr>
        <w:t>POST</w:t>
      </w:r>
      <w:r w:rsidR="006C64E0">
        <w:rPr>
          <w:b/>
          <w:bCs/>
          <w:u w:val="single"/>
        </w:rPr>
        <w:t xml:space="preserve"> SERIES</w:t>
      </w:r>
      <w:r>
        <w:rPr>
          <w:b/>
          <w:bCs/>
          <w:u w:val="single"/>
        </w:rPr>
        <w:t xml:space="preserve"> #1: </w:t>
      </w:r>
      <w:r w:rsidR="003A0A8C">
        <w:rPr>
          <w:b/>
          <w:bCs/>
          <w:u w:val="single"/>
        </w:rPr>
        <w:t xml:space="preserve">Focus on </w:t>
      </w:r>
      <w:r w:rsidR="009103FF">
        <w:rPr>
          <w:b/>
          <w:bCs/>
          <w:u w:val="single"/>
        </w:rPr>
        <w:t>s</w:t>
      </w:r>
      <w:r w:rsidR="003A0A8C">
        <w:rPr>
          <w:b/>
          <w:bCs/>
          <w:u w:val="single"/>
        </w:rPr>
        <w:t xml:space="preserve">ound </w:t>
      </w:r>
      <w:r w:rsidR="009103FF">
        <w:rPr>
          <w:b/>
          <w:bCs/>
          <w:u w:val="single"/>
        </w:rPr>
        <w:t>p</w:t>
      </w:r>
      <w:r w:rsidR="003A0A8C">
        <w:rPr>
          <w:b/>
          <w:bCs/>
          <w:u w:val="single"/>
        </w:rPr>
        <w:t>erformance</w:t>
      </w:r>
    </w:p>
    <w:p w14:paraId="6EA0AEC5" w14:textId="2866DDF6" w:rsidR="003A0A8C" w:rsidRDefault="003A0A8C" w:rsidP="00A61F24">
      <w:pPr>
        <w:rPr>
          <w:color w:val="FF0000"/>
        </w:rPr>
      </w:pPr>
    </w:p>
    <w:p w14:paraId="09D7C341" w14:textId="6B0C8F67" w:rsidR="006C64E0" w:rsidRPr="003A0A8C" w:rsidRDefault="00931B79" w:rsidP="00931B79">
      <w:pPr>
        <w:rPr>
          <w:b/>
          <w:bCs/>
        </w:rPr>
      </w:pPr>
      <w:r>
        <w:rPr>
          <w:b/>
          <w:bCs/>
        </w:rPr>
        <w:t>INSTAGRAM</w:t>
      </w:r>
    </w:p>
    <w:p w14:paraId="41CA8EF9" w14:textId="33F6BDE5" w:rsidR="00931B79" w:rsidRDefault="003A0A8C" w:rsidP="00931B79">
      <w:r>
        <w:t xml:space="preserve">Enjoy the sounds of the good life with new Moxi™ Vivante hearing aids. Vivante technology </w:t>
      </w:r>
      <w:r w:rsidR="00486854">
        <w:t>takes</w:t>
      </w:r>
      <w:r>
        <w:t xml:space="preserve"> you to the heart of every conversation, no matter where speech comes from, even in the most challenging listening situations. Talk to us to learn how you can embrace all the sounds life has to offer.</w:t>
      </w:r>
    </w:p>
    <w:p w14:paraId="0E22627B" w14:textId="77777777" w:rsidR="00102C38" w:rsidRPr="00B30FF8" w:rsidRDefault="00102C38" w:rsidP="00931B79">
      <w:pPr>
        <w:rPr>
          <w:color w:val="1E96E2" w:themeColor="accent2" w:themeShade="BF"/>
        </w:rPr>
      </w:pPr>
    </w:p>
    <w:p w14:paraId="6B298B11" w14:textId="06214AD0" w:rsidR="006C64E0" w:rsidRPr="00931B79" w:rsidRDefault="006C64E0" w:rsidP="006C64E0">
      <w:pPr>
        <w:rPr>
          <w:i/>
          <w:iCs/>
        </w:rPr>
      </w:pPr>
      <w:r w:rsidRPr="00931B79">
        <w:rPr>
          <w:i/>
          <w:iCs/>
        </w:rPr>
        <w:t>Post character</w:t>
      </w:r>
      <w:r>
        <w:rPr>
          <w:i/>
          <w:iCs/>
        </w:rPr>
        <w:t>-count</w:t>
      </w:r>
      <w:r w:rsidRPr="00931B79">
        <w:rPr>
          <w:i/>
          <w:iCs/>
        </w:rPr>
        <w:t xml:space="preserve">: </w:t>
      </w:r>
      <w:r w:rsidR="003A0A8C">
        <w:rPr>
          <w:i/>
          <w:iCs/>
        </w:rPr>
        <w:t>294</w:t>
      </w:r>
    </w:p>
    <w:p w14:paraId="7FFB1918" w14:textId="77777777" w:rsidR="006C64E0" w:rsidRDefault="006C64E0" w:rsidP="00931B79">
      <w:pPr>
        <w:rPr>
          <w:color w:val="1E96E2" w:themeColor="accent2" w:themeShade="BF"/>
          <w:sz w:val="20"/>
          <w:szCs w:val="20"/>
        </w:rPr>
      </w:pPr>
    </w:p>
    <w:p w14:paraId="7EC31404" w14:textId="1CE3E693" w:rsidR="00931B79" w:rsidRDefault="00931B79" w:rsidP="00931B79">
      <w:pPr>
        <w:rPr>
          <w:color w:val="1E96E2" w:themeColor="accent2" w:themeShade="BF"/>
          <w:sz w:val="20"/>
          <w:szCs w:val="20"/>
        </w:rPr>
      </w:pPr>
    </w:p>
    <w:p w14:paraId="080716BE" w14:textId="4B7AFD3F" w:rsidR="00931B79" w:rsidRPr="008840AB" w:rsidRDefault="00931B79" w:rsidP="00931B79">
      <w:pPr>
        <w:rPr>
          <w:b/>
          <w:bCs/>
        </w:rPr>
      </w:pPr>
      <w:r>
        <w:rPr>
          <w:b/>
          <w:bCs/>
        </w:rPr>
        <w:t>FACEBOOK</w:t>
      </w:r>
    </w:p>
    <w:p w14:paraId="7EE71048" w14:textId="48522CD5" w:rsidR="00931B79" w:rsidRDefault="00931B79" w:rsidP="00931B79">
      <w:r>
        <w:t>W</w:t>
      </w:r>
      <w:r w:rsidR="003A0A8C">
        <w:t>here are you off to next? Make sure you enjoy all the sounds of the good life, no matter how noisy it gets, with Moxi Vivante hearing aids. Stay engaged in conversations in a broad range of challenging listening situations – even in the car</w:t>
      </w:r>
      <w:r w:rsidR="00CE760B">
        <w:t>. Book an appointment to learn more.</w:t>
      </w:r>
    </w:p>
    <w:p w14:paraId="5128947C" w14:textId="1CD5477F" w:rsidR="006C64E0" w:rsidRDefault="006C64E0" w:rsidP="00931B79"/>
    <w:p w14:paraId="1F1F7885" w14:textId="2BCBE9AF" w:rsidR="006C64E0" w:rsidRDefault="006C64E0" w:rsidP="006C64E0">
      <w:pPr>
        <w:rPr>
          <w:i/>
          <w:iCs/>
        </w:rPr>
      </w:pPr>
      <w:r w:rsidRPr="00931B79">
        <w:rPr>
          <w:i/>
          <w:iCs/>
        </w:rPr>
        <w:t>Post character</w:t>
      </w:r>
      <w:r>
        <w:rPr>
          <w:i/>
          <w:iCs/>
        </w:rPr>
        <w:t>-count</w:t>
      </w:r>
      <w:r w:rsidRPr="00931B79">
        <w:rPr>
          <w:i/>
          <w:iCs/>
        </w:rPr>
        <w:t xml:space="preserve">: </w:t>
      </w:r>
      <w:r w:rsidR="00CE760B">
        <w:rPr>
          <w:i/>
          <w:iCs/>
        </w:rPr>
        <w:t>277</w:t>
      </w:r>
    </w:p>
    <w:p w14:paraId="357F1D70" w14:textId="77777777" w:rsidR="00931B79" w:rsidRDefault="00931B79" w:rsidP="00931B79">
      <w:pPr>
        <w:rPr>
          <w:b/>
          <w:bCs/>
        </w:rPr>
      </w:pPr>
    </w:p>
    <w:p w14:paraId="12AB0BE7" w14:textId="77777777" w:rsidR="006C64E0" w:rsidRDefault="006C64E0" w:rsidP="00931B79">
      <w:pPr>
        <w:rPr>
          <w:b/>
          <w:bCs/>
        </w:rPr>
      </w:pPr>
    </w:p>
    <w:p w14:paraId="22318C7F" w14:textId="742D8DEF" w:rsidR="00931B79" w:rsidRPr="003E1F47" w:rsidRDefault="00931B79" w:rsidP="00931B79">
      <w:pPr>
        <w:rPr>
          <w:b/>
          <w:bCs/>
        </w:rPr>
      </w:pPr>
      <w:r w:rsidRPr="003E1F47">
        <w:rPr>
          <w:b/>
          <w:bCs/>
        </w:rPr>
        <w:t>TWITTER</w:t>
      </w:r>
    </w:p>
    <w:p w14:paraId="68602DC2" w14:textId="71B91DBA" w:rsidR="00931B79" w:rsidRDefault="00CE760B" w:rsidP="00931B79">
      <w:r>
        <w:t>Moxi Vivante</w:t>
      </w:r>
      <w:r w:rsidR="00931B79">
        <w:t xml:space="preserve"> </w:t>
      </w:r>
      <w:r w:rsidR="00931B79" w:rsidRPr="008A3A51">
        <w:rPr>
          <w:color w:val="1E96E2" w:themeColor="accent2" w:themeShade="BF"/>
        </w:rPr>
        <w:t xml:space="preserve">#hearingaids </w:t>
      </w:r>
      <w:r>
        <w:t xml:space="preserve">deliver the sounds of the good life </w:t>
      </w:r>
      <w:r w:rsidR="009103FF">
        <w:t>right to your ears</w:t>
      </w:r>
      <w:r>
        <w:t>. Stay engaged in the conversation while minimi</w:t>
      </w:r>
      <w:r w:rsidR="00887067">
        <w:t>s</w:t>
      </w:r>
      <w:r>
        <w:t>ing background noise, no matter where speech comes from</w:t>
      </w:r>
      <w:r w:rsidR="00931B79">
        <w:t>. Contact us to learn more!</w:t>
      </w:r>
    </w:p>
    <w:p w14:paraId="3ADB7470" w14:textId="100ECDCC" w:rsidR="006C64E0" w:rsidRDefault="006C64E0" w:rsidP="00931B79"/>
    <w:p w14:paraId="64673743" w14:textId="6761BA52" w:rsidR="006C64E0" w:rsidRDefault="006C64E0" w:rsidP="006C64E0">
      <w:pPr>
        <w:rPr>
          <w:i/>
          <w:iCs/>
        </w:rPr>
      </w:pPr>
      <w:r w:rsidRPr="00931B79">
        <w:rPr>
          <w:i/>
          <w:iCs/>
        </w:rPr>
        <w:t xml:space="preserve">Post </w:t>
      </w:r>
      <w:r>
        <w:rPr>
          <w:i/>
          <w:iCs/>
        </w:rPr>
        <w:t>character-count</w:t>
      </w:r>
      <w:r w:rsidRPr="00931B79">
        <w:rPr>
          <w:i/>
          <w:iCs/>
        </w:rPr>
        <w:t xml:space="preserve">: </w:t>
      </w:r>
      <w:r w:rsidR="00B67C32">
        <w:rPr>
          <w:i/>
          <w:iCs/>
        </w:rPr>
        <w:t>210</w:t>
      </w:r>
    </w:p>
    <w:p w14:paraId="01DF0AF7" w14:textId="77777777" w:rsidR="00CE760B" w:rsidRDefault="00CE760B" w:rsidP="00A61F24">
      <w:pPr>
        <w:rPr>
          <w:b/>
          <w:bCs/>
          <w:u w:val="single"/>
        </w:rPr>
      </w:pPr>
    </w:p>
    <w:p w14:paraId="76B50D94" w14:textId="77777777" w:rsidR="00CE760B" w:rsidRDefault="00CE760B" w:rsidP="00A61F24">
      <w:pPr>
        <w:rPr>
          <w:b/>
          <w:bCs/>
          <w:u w:val="single"/>
        </w:rPr>
      </w:pPr>
    </w:p>
    <w:p w14:paraId="3CCE3D51" w14:textId="77777777" w:rsidR="009103FF" w:rsidRDefault="009103FF">
      <w:pPr>
        <w:rPr>
          <w:b/>
          <w:bCs/>
          <w:u w:val="single"/>
        </w:rPr>
      </w:pPr>
      <w:r>
        <w:rPr>
          <w:b/>
          <w:bCs/>
          <w:u w:val="single"/>
        </w:rPr>
        <w:br w:type="page"/>
      </w:r>
    </w:p>
    <w:p w14:paraId="098A67F2" w14:textId="2C7EF293" w:rsidR="00A61F24" w:rsidRDefault="00A61F24" w:rsidP="00A61F24">
      <w:pPr>
        <w:rPr>
          <w:b/>
          <w:bCs/>
          <w:u w:val="single"/>
        </w:rPr>
      </w:pPr>
      <w:r>
        <w:rPr>
          <w:b/>
          <w:bCs/>
          <w:u w:val="single"/>
        </w:rPr>
        <w:lastRenderedPageBreak/>
        <w:t xml:space="preserve">POST </w:t>
      </w:r>
      <w:r w:rsidR="006C64E0">
        <w:rPr>
          <w:b/>
          <w:bCs/>
          <w:u w:val="single"/>
        </w:rPr>
        <w:t xml:space="preserve">SERIES </w:t>
      </w:r>
      <w:r>
        <w:rPr>
          <w:b/>
          <w:bCs/>
          <w:u w:val="single"/>
        </w:rPr>
        <w:t>#</w:t>
      </w:r>
      <w:r w:rsidR="00592F83">
        <w:rPr>
          <w:b/>
          <w:bCs/>
          <w:u w:val="single"/>
        </w:rPr>
        <w:t>2</w:t>
      </w:r>
      <w:r>
        <w:rPr>
          <w:b/>
          <w:bCs/>
          <w:u w:val="single"/>
        </w:rPr>
        <w:t xml:space="preserve">: </w:t>
      </w:r>
      <w:r w:rsidR="00CE760B">
        <w:rPr>
          <w:b/>
          <w:bCs/>
          <w:u w:val="single"/>
        </w:rPr>
        <w:t xml:space="preserve">Focus on </w:t>
      </w:r>
      <w:r w:rsidR="009103FF">
        <w:rPr>
          <w:b/>
          <w:bCs/>
          <w:u w:val="single"/>
        </w:rPr>
        <w:t>s</w:t>
      </w:r>
      <w:r w:rsidR="00CE760B">
        <w:rPr>
          <w:b/>
          <w:bCs/>
          <w:u w:val="single"/>
        </w:rPr>
        <w:t>tyle</w:t>
      </w:r>
    </w:p>
    <w:p w14:paraId="1DC256A1" w14:textId="610B8754" w:rsidR="00A61F24" w:rsidRDefault="00A61F24" w:rsidP="00A61F24">
      <w:pPr>
        <w:rPr>
          <w:color w:val="FF0000"/>
        </w:rPr>
      </w:pPr>
    </w:p>
    <w:p w14:paraId="119FD7EB" w14:textId="3D2D9AF1" w:rsidR="00931B79" w:rsidRPr="009103FF" w:rsidRDefault="00931B79" w:rsidP="00931B79">
      <w:pPr>
        <w:rPr>
          <w:b/>
          <w:bCs/>
        </w:rPr>
      </w:pPr>
      <w:r>
        <w:rPr>
          <w:b/>
          <w:bCs/>
        </w:rPr>
        <w:t>INSTAGRAM</w:t>
      </w:r>
    </w:p>
    <w:p w14:paraId="4025DE8D" w14:textId="5848ABFA" w:rsidR="00931B79" w:rsidRPr="00931B79" w:rsidRDefault="00CE760B" w:rsidP="00931B79">
      <w:pPr>
        <w:rPr>
          <w:color w:val="333333" w:themeColor="text1"/>
        </w:rPr>
      </w:pPr>
      <w:r>
        <w:rPr>
          <w:color w:val="333333" w:themeColor="text1"/>
        </w:rPr>
        <w:t>When hearing aids are a part of your everyday life, comfort and ease-of-use are essential</w:t>
      </w:r>
      <w:r w:rsidR="00931B79" w:rsidRPr="0028323F">
        <w:rPr>
          <w:color w:val="333333" w:themeColor="text1"/>
        </w:rPr>
        <w:t>.</w:t>
      </w:r>
      <w:r>
        <w:rPr>
          <w:color w:val="333333" w:themeColor="text1"/>
        </w:rPr>
        <w:t xml:space="preserve"> </w:t>
      </w:r>
      <w:r w:rsidR="002D19E8">
        <w:rPr>
          <w:color w:val="333333" w:themeColor="text1"/>
        </w:rPr>
        <w:t xml:space="preserve">New </w:t>
      </w:r>
      <w:r>
        <w:rPr>
          <w:color w:val="333333" w:themeColor="text1"/>
        </w:rPr>
        <w:t xml:space="preserve">Moxi Vivante rechargeable hearing aids </w:t>
      </w:r>
      <w:r w:rsidR="009103FF">
        <w:rPr>
          <w:color w:val="333333" w:themeColor="text1"/>
        </w:rPr>
        <w:t xml:space="preserve">are a great </w:t>
      </w:r>
      <w:r w:rsidR="00B67C32">
        <w:rPr>
          <w:color w:val="333333" w:themeColor="text1"/>
        </w:rPr>
        <w:t>fit!</w:t>
      </w:r>
      <w:r>
        <w:rPr>
          <w:color w:val="333333" w:themeColor="text1"/>
        </w:rPr>
        <w:t xml:space="preserve"> Book an appointment to see for yourself</w:t>
      </w:r>
      <w:r w:rsidR="00931B79">
        <w:rPr>
          <w:color w:val="333333" w:themeColor="text1"/>
        </w:rPr>
        <w:t>.</w:t>
      </w:r>
    </w:p>
    <w:p w14:paraId="60E0971C" w14:textId="269A5A80" w:rsidR="009D0AC5" w:rsidRDefault="009D0AC5" w:rsidP="00A61F24">
      <w:pPr>
        <w:rPr>
          <w:i/>
          <w:iCs/>
        </w:rPr>
      </w:pPr>
    </w:p>
    <w:p w14:paraId="1FA0D803" w14:textId="7E8C5036" w:rsidR="006C64E0" w:rsidRDefault="006C64E0" w:rsidP="006C64E0">
      <w:pPr>
        <w:rPr>
          <w:i/>
          <w:iCs/>
        </w:rPr>
      </w:pPr>
      <w:r w:rsidRPr="00931B79">
        <w:rPr>
          <w:i/>
          <w:iCs/>
        </w:rPr>
        <w:t xml:space="preserve">Post character-count: </w:t>
      </w:r>
      <w:r w:rsidR="00CE760B">
        <w:rPr>
          <w:i/>
          <w:iCs/>
        </w:rPr>
        <w:t>2</w:t>
      </w:r>
      <w:r w:rsidR="009103FF">
        <w:rPr>
          <w:i/>
          <w:iCs/>
        </w:rPr>
        <w:t>63</w:t>
      </w:r>
    </w:p>
    <w:p w14:paraId="0A8EB420" w14:textId="7C48F4F2" w:rsidR="006C64E0" w:rsidRDefault="006C64E0" w:rsidP="00A61F24">
      <w:pPr>
        <w:rPr>
          <w:i/>
          <w:iCs/>
        </w:rPr>
      </w:pPr>
    </w:p>
    <w:p w14:paraId="15E9D1A4" w14:textId="77777777" w:rsidR="008840AB" w:rsidRDefault="008840AB" w:rsidP="00A61F24">
      <w:pPr>
        <w:rPr>
          <w:i/>
          <w:iCs/>
        </w:rPr>
      </w:pPr>
    </w:p>
    <w:p w14:paraId="42BDA0E0" w14:textId="7DBC9A43" w:rsidR="002D19E8" w:rsidRPr="001E45FD" w:rsidRDefault="002D19E8" w:rsidP="00A61F24">
      <w:pPr>
        <w:rPr>
          <w:b/>
          <w:bCs/>
        </w:rPr>
      </w:pPr>
      <w:r w:rsidRPr="001E45FD">
        <w:rPr>
          <w:b/>
          <w:bCs/>
        </w:rPr>
        <w:t>FACEBOOK</w:t>
      </w:r>
    </w:p>
    <w:p w14:paraId="0F506546" w14:textId="1E7D0CAE" w:rsidR="002D19E8" w:rsidRPr="00931B79" w:rsidRDefault="002D19E8" w:rsidP="002D19E8">
      <w:pPr>
        <w:rPr>
          <w:color w:val="333333" w:themeColor="text1"/>
        </w:rPr>
      </w:pPr>
      <w:r>
        <w:rPr>
          <w:color w:val="333333" w:themeColor="text1"/>
        </w:rPr>
        <w:t xml:space="preserve">How can you find a style to fit your lifestyle? </w:t>
      </w:r>
      <w:r w:rsidR="009103FF">
        <w:rPr>
          <w:color w:val="333333" w:themeColor="text1"/>
        </w:rPr>
        <w:t>Try</w:t>
      </w:r>
      <w:r>
        <w:rPr>
          <w:color w:val="333333" w:themeColor="text1"/>
        </w:rPr>
        <w:t xml:space="preserve"> Moxi Vivante hearing aids, designed with a focus on comfort, aesthetics and ease-of-use. Plus, enjoy easy personali</w:t>
      </w:r>
      <w:r w:rsidR="00887067">
        <w:rPr>
          <w:color w:val="333333" w:themeColor="text1"/>
        </w:rPr>
        <w:t>s</w:t>
      </w:r>
      <w:r>
        <w:rPr>
          <w:color w:val="333333" w:themeColor="text1"/>
        </w:rPr>
        <w:t>ation with the Remote Plus app and seamless connectivity with your favorite digital devices. Talk to us to learn more.</w:t>
      </w:r>
    </w:p>
    <w:p w14:paraId="3B79E277" w14:textId="02D690ED" w:rsidR="002D19E8" w:rsidRDefault="002D19E8" w:rsidP="002D19E8">
      <w:pPr>
        <w:rPr>
          <w:color w:val="1E96E2" w:themeColor="accent2" w:themeShade="BF"/>
        </w:rPr>
      </w:pPr>
    </w:p>
    <w:p w14:paraId="4DF1B151" w14:textId="5922807A" w:rsidR="002D19E8" w:rsidRDefault="002D19E8" w:rsidP="002D19E8">
      <w:pPr>
        <w:rPr>
          <w:i/>
          <w:iCs/>
        </w:rPr>
      </w:pPr>
      <w:r w:rsidRPr="00931B79">
        <w:rPr>
          <w:i/>
          <w:iCs/>
        </w:rPr>
        <w:t xml:space="preserve">Post character-count: </w:t>
      </w:r>
      <w:r>
        <w:rPr>
          <w:i/>
          <w:iCs/>
        </w:rPr>
        <w:t>28</w:t>
      </w:r>
      <w:r w:rsidR="009103FF">
        <w:rPr>
          <w:i/>
          <w:iCs/>
        </w:rPr>
        <w:t>6</w:t>
      </w:r>
      <w:r w:rsidRPr="00931B79">
        <w:rPr>
          <w:i/>
          <w:iCs/>
        </w:rPr>
        <w:t xml:space="preserve"> (excluding additional hashtags)</w:t>
      </w:r>
    </w:p>
    <w:p w14:paraId="71038DEC" w14:textId="461C3F71" w:rsidR="00931B79" w:rsidRDefault="00931B79" w:rsidP="00931B79">
      <w:pPr>
        <w:rPr>
          <w:b/>
          <w:bCs/>
        </w:rPr>
      </w:pPr>
    </w:p>
    <w:p w14:paraId="44BABB1A" w14:textId="77777777" w:rsidR="008840AB" w:rsidRDefault="008840AB" w:rsidP="00931B79">
      <w:pPr>
        <w:rPr>
          <w:b/>
          <w:bCs/>
        </w:rPr>
      </w:pPr>
    </w:p>
    <w:p w14:paraId="620FA433" w14:textId="6B1E078C" w:rsidR="00931B79" w:rsidRPr="008840AB" w:rsidRDefault="00931B79" w:rsidP="00931B79">
      <w:pPr>
        <w:rPr>
          <w:b/>
          <w:bCs/>
        </w:rPr>
      </w:pPr>
      <w:r w:rsidRPr="003E1F47">
        <w:rPr>
          <w:b/>
          <w:bCs/>
        </w:rPr>
        <w:t>TWITTER</w:t>
      </w:r>
    </w:p>
    <w:p w14:paraId="0FEE0F9B" w14:textId="35B648DB" w:rsidR="00931B79" w:rsidRDefault="002D19E8" w:rsidP="00931B79">
      <w:pPr>
        <w:rPr>
          <w:rFonts w:ascii="ñ]l»˛" w:hAnsi="ñ]l»˛" w:cs="ñ]l»˛"/>
          <w:lang w:val="en-US" w:bidi="hi-IN"/>
        </w:rPr>
      </w:pPr>
      <w:r>
        <w:rPr>
          <w:rFonts w:ascii="ñ]l»˛" w:hAnsi="ñ]l»˛" w:cs="ñ]l»˛"/>
          <w:lang w:val="en-US" w:bidi="hi-IN"/>
        </w:rPr>
        <w:t>Live and hear in harmony with stylish</w:t>
      </w:r>
      <w:r w:rsidR="00B67C32">
        <w:rPr>
          <w:rFonts w:ascii="ñ]l»˛" w:hAnsi="ñ]l»˛" w:cs="ñ]l»˛"/>
          <w:lang w:val="en-US" w:bidi="hi-IN"/>
        </w:rPr>
        <w:t xml:space="preserve"> new</w:t>
      </w:r>
      <w:r>
        <w:rPr>
          <w:rFonts w:ascii="ñ]l»˛" w:hAnsi="ñ]l»˛" w:cs="ñ]l»˛"/>
          <w:lang w:val="en-US" w:bidi="hi-IN"/>
        </w:rPr>
        <w:t xml:space="preserve"> Moxi Vivante rechargeable </w:t>
      </w:r>
      <w:r w:rsidR="00B67C32">
        <w:rPr>
          <w:rFonts w:ascii="ñ]l»˛" w:hAnsi="ñ]l»˛" w:cs="ñ]l»˛"/>
          <w:color w:val="00B0F0"/>
          <w:lang w:val="en-US" w:bidi="hi-IN"/>
        </w:rPr>
        <w:t>#hearingaids</w:t>
      </w:r>
      <w:r>
        <w:rPr>
          <w:rFonts w:ascii="ñ]l»˛" w:hAnsi="ñ]l»˛" w:cs="ñ]l»˛"/>
          <w:lang w:val="en-US" w:bidi="hi-IN"/>
        </w:rPr>
        <w:t>. Designed for everyday life with a focus on comfort</w:t>
      </w:r>
      <w:r w:rsidR="009103FF">
        <w:rPr>
          <w:rFonts w:ascii="ñ]l»˛" w:hAnsi="ñ]l»˛" w:cs="ñ]l»˛"/>
          <w:lang w:val="en-US" w:bidi="hi-IN"/>
        </w:rPr>
        <w:t>,</w:t>
      </w:r>
      <w:r>
        <w:rPr>
          <w:rFonts w:ascii="ñ]l»˛" w:hAnsi="ñ]l»˛" w:cs="ñ]l»˛"/>
          <w:lang w:val="en-US" w:bidi="hi-IN"/>
        </w:rPr>
        <w:t xml:space="preserve"> aesthetics and ease-of-use, there is a style to fit your lifestyle. Book an appointment to learn more.</w:t>
      </w:r>
    </w:p>
    <w:p w14:paraId="5A8F9F8B" w14:textId="52E872C2" w:rsidR="003B4EC2" w:rsidRDefault="003B4EC2" w:rsidP="00931B79">
      <w:pPr>
        <w:rPr>
          <w:rFonts w:ascii="ñ]l»˛" w:hAnsi="ñ]l»˛" w:cs="ñ]l»˛"/>
          <w:lang w:val="en-US" w:bidi="hi-IN"/>
        </w:rPr>
      </w:pPr>
    </w:p>
    <w:p w14:paraId="5CD24413" w14:textId="4406DCC2" w:rsidR="00A61F24" w:rsidRPr="000D260C" w:rsidRDefault="006C64E0" w:rsidP="009A6CCD">
      <w:pPr>
        <w:rPr>
          <w:i/>
          <w:iCs/>
        </w:rPr>
      </w:pPr>
      <w:r w:rsidRPr="00931B79">
        <w:rPr>
          <w:i/>
          <w:iCs/>
        </w:rPr>
        <w:t xml:space="preserve">Post character-count: </w:t>
      </w:r>
      <w:r w:rsidR="00B67C32">
        <w:rPr>
          <w:i/>
          <w:iCs/>
        </w:rPr>
        <w:t>236</w:t>
      </w:r>
    </w:p>
    <w:sectPr w:rsidR="00A61F24" w:rsidRPr="000D260C">
      <w:headerReference w:type="default" r:id="rId10"/>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B85B26" w14:textId="77777777" w:rsidR="007D3948" w:rsidRDefault="007D3948" w:rsidP="008278A6">
      <w:r>
        <w:separator/>
      </w:r>
    </w:p>
  </w:endnote>
  <w:endnote w:type="continuationSeparator" w:id="0">
    <w:p w14:paraId="3970F9D3" w14:textId="77777777" w:rsidR="007D3948" w:rsidRDefault="007D3948" w:rsidP="008278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ñ]l»˛">
    <w:altName w:val="Calibri"/>
    <w:panose1 w:val="00000000000000000000"/>
    <w:charset w:val="4D"/>
    <w:family w:val="auto"/>
    <w:notTrueType/>
    <w:pitch w:val="default"/>
    <w:sig w:usb0="00000003" w:usb1="00000000" w:usb2="00000000" w:usb3="00000000" w:csb0="00000001"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D2E9C7" w14:textId="77777777" w:rsidR="007D3948" w:rsidRDefault="007D3948" w:rsidP="008278A6">
      <w:r>
        <w:separator/>
      </w:r>
    </w:p>
  </w:footnote>
  <w:footnote w:type="continuationSeparator" w:id="0">
    <w:p w14:paraId="1FA6C0C8" w14:textId="77777777" w:rsidR="007D3948" w:rsidRDefault="007D3948" w:rsidP="008278A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0A2AB1" w14:textId="749C4820" w:rsidR="008278A6" w:rsidRPr="00DF4082" w:rsidRDefault="003F0E06" w:rsidP="008278A6">
    <w:pPr>
      <w:pStyle w:val="Header"/>
      <w:jc w:val="right"/>
      <w:rPr>
        <w:lang w:val="it-IT"/>
      </w:rPr>
    </w:pPr>
    <w:r w:rsidRPr="00DF4082">
      <w:rPr>
        <w:color w:val="808080" w:themeColor="background1" w:themeShade="80"/>
        <w:sz w:val="18"/>
        <w:szCs w:val="15"/>
        <w:lang w:val="it-IT"/>
      </w:rPr>
      <w:t xml:space="preserve">Unitron </w:t>
    </w:r>
    <w:r w:rsidR="009103FF">
      <w:rPr>
        <w:color w:val="808080" w:themeColor="background1" w:themeShade="80"/>
        <w:sz w:val="18"/>
        <w:szCs w:val="15"/>
        <w:lang w:val="it-IT"/>
      </w:rPr>
      <w:t>Vivante</w:t>
    </w:r>
    <w:r w:rsidR="005838AA" w:rsidRPr="00DF4082">
      <w:rPr>
        <w:color w:val="808080" w:themeColor="background1" w:themeShade="80"/>
        <w:sz w:val="18"/>
        <w:szCs w:val="15"/>
        <w:lang w:val="it-IT"/>
      </w:rPr>
      <w:t xml:space="preserve"> B2B2C Co-</w:t>
    </w:r>
    <w:proofErr w:type="spellStart"/>
    <w:r w:rsidR="005838AA" w:rsidRPr="00DF4082">
      <w:rPr>
        <w:color w:val="808080" w:themeColor="background1" w:themeShade="80"/>
        <w:sz w:val="18"/>
        <w:szCs w:val="15"/>
        <w:lang w:val="it-IT"/>
      </w:rPr>
      <w:t>branded</w:t>
    </w:r>
    <w:proofErr w:type="spellEnd"/>
    <w:r w:rsidRPr="00DF4082">
      <w:rPr>
        <w:color w:val="808080" w:themeColor="background1" w:themeShade="80"/>
        <w:sz w:val="18"/>
        <w:szCs w:val="15"/>
        <w:lang w:val="it-IT"/>
      </w:rPr>
      <w:t xml:space="preserve"> Social Media Content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E4F69E6"/>
    <w:multiLevelType w:val="hybridMultilevel"/>
    <w:tmpl w:val="16F06D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91628308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3B8C"/>
    <w:rsid w:val="00012875"/>
    <w:rsid w:val="000508BC"/>
    <w:rsid w:val="0005286C"/>
    <w:rsid w:val="00070850"/>
    <w:rsid w:val="00092918"/>
    <w:rsid w:val="00093B8C"/>
    <w:rsid w:val="000942AB"/>
    <w:rsid w:val="000C78FB"/>
    <w:rsid w:val="000C7A0A"/>
    <w:rsid w:val="000D233E"/>
    <w:rsid w:val="000D260C"/>
    <w:rsid w:val="00102C38"/>
    <w:rsid w:val="00143B1F"/>
    <w:rsid w:val="001458CF"/>
    <w:rsid w:val="0015568B"/>
    <w:rsid w:val="00174B84"/>
    <w:rsid w:val="001A12F4"/>
    <w:rsid w:val="001C3D2F"/>
    <w:rsid w:val="001E45FD"/>
    <w:rsid w:val="0020619B"/>
    <w:rsid w:val="002118D3"/>
    <w:rsid w:val="00221257"/>
    <w:rsid w:val="002305AC"/>
    <w:rsid w:val="0023698C"/>
    <w:rsid w:val="002536B6"/>
    <w:rsid w:val="00261CF8"/>
    <w:rsid w:val="00270CAB"/>
    <w:rsid w:val="00277049"/>
    <w:rsid w:val="002A24E1"/>
    <w:rsid w:val="002B1574"/>
    <w:rsid w:val="002D19E8"/>
    <w:rsid w:val="002E7BED"/>
    <w:rsid w:val="00325EDC"/>
    <w:rsid w:val="003716E5"/>
    <w:rsid w:val="003961BF"/>
    <w:rsid w:val="003A0A8C"/>
    <w:rsid w:val="003A7443"/>
    <w:rsid w:val="003B38BF"/>
    <w:rsid w:val="003B4EC2"/>
    <w:rsid w:val="003E1F47"/>
    <w:rsid w:val="003F0E06"/>
    <w:rsid w:val="00401669"/>
    <w:rsid w:val="00405683"/>
    <w:rsid w:val="00447F4C"/>
    <w:rsid w:val="00486854"/>
    <w:rsid w:val="004B53C5"/>
    <w:rsid w:val="004E7583"/>
    <w:rsid w:val="00504A80"/>
    <w:rsid w:val="00511860"/>
    <w:rsid w:val="00545584"/>
    <w:rsid w:val="0056647D"/>
    <w:rsid w:val="00572D9A"/>
    <w:rsid w:val="005838AA"/>
    <w:rsid w:val="00592F83"/>
    <w:rsid w:val="005A06C3"/>
    <w:rsid w:val="005B4273"/>
    <w:rsid w:val="005B4AC6"/>
    <w:rsid w:val="005F1F79"/>
    <w:rsid w:val="00606F9C"/>
    <w:rsid w:val="006137B7"/>
    <w:rsid w:val="006331FE"/>
    <w:rsid w:val="00673D35"/>
    <w:rsid w:val="006910E4"/>
    <w:rsid w:val="006B47E7"/>
    <w:rsid w:val="006C64E0"/>
    <w:rsid w:val="006E40DD"/>
    <w:rsid w:val="007137DA"/>
    <w:rsid w:val="00717F23"/>
    <w:rsid w:val="0075114E"/>
    <w:rsid w:val="00765E98"/>
    <w:rsid w:val="00786463"/>
    <w:rsid w:val="007C285E"/>
    <w:rsid w:val="007D3948"/>
    <w:rsid w:val="007E0F2A"/>
    <w:rsid w:val="007E55CE"/>
    <w:rsid w:val="007F7AE6"/>
    <w:rsid w:val="008162FF"/>
    <w:rsid w:val="008278A6"/>
    <w:rsid w:val="0083706D"/>
    <w:rsid w:val="00845D7C"/>
    <w:rsid w:val="00867748"/>
    <w:rsid w:val="008819B8"/>
    <w:rsid w:val="008840AB"/>
    <w:rsid w:val="00887067"/>
    <w:rsid w:val="008A3A51"/>
    <w:rsid w:val="008C341D"/>
    <w:rsid w:val="008E3E21"/>
    <w:rsid w:val="008F5081"/>
    <w:rsid w:val="009103FF"/>
    <w:rsid w:val="00910943"/>
    <w:rsid w:val="00916894"/>
    <w:rsid w:val="009258F8"/>
    <w:rsid w:val="00931B79"/>
    <w:rsid w:val="00982CBE"/>
    <w:rsid w:val="009A6CCD"/>
    <w:rsid w:val="009C64E4"/>
    <w:rsid w:val="009D0AC5"/>
    <w:rsid w:val="009F2902"/>
    <w:rsid w:val="00A2247D"/>
    <w:rsid w:val="00A61F24"/>
    <w:rsid w:val="00AA3D03"/>
    <w:rsid w:val="00AF34B1"/>
    <w:rsid w:val="00B0231F"/>
    <w:rsid w:val="00B07B93"/>
    <w:rsid w:val="00B30FF8"/>
    <w:rsid w:val="00B44521"/>
    <w:rsid w:val="00B5148C"/>
    <w:rsid w:val="00B67C32"/>
    <w:rsid w:val="00B731D2"/>
    <w:rsid w:val="00B86019"/>
    <w:rsid w:val="00B94061"/>
    <w:rsid w:val="00BB18E7"/>
    <w:rsid w:val="00BE78F3"/>
    <w:rsid w:val="00BF73E0"/>
    <w:rsid w:val="00C105EF"/>
    <w:rsid w:val="00C16B53"/>
    <w:rsid w:val="00C20816"/>
    <w:rsid w:val="00C21404"/>
    <w:rsid w:val="00C35DA5"/>
    <w:rsid w:val="00C42934"/>
    <w:rsid w:val="00C671BE"/>
    <w:rsid w:val="00CA06A3"/>
    <w:rsid w:val="00CD4007"/>
    <w:rsid w:val="00CE760B"/>
    <w:rsid w:val="00D238C8"/>
    <w:rsid w:val="00D258B2"/>
    <w:rsid w:val="00D875C2"/>
    <w:rsid w:val="00DF4082"/>
    <w:rsid w:val="00DF4192"/>
    <w:rsid w:val="00E203D6"/>
    <w:rsid w:val="00E63ADF"/>
    <w:rsid w:val="00E71E05"/>
    <w:rsid w:val="00E82644"/>
    <w:rsid w:val="00E827CB"/>
    <w:rsid w:val="00EB46E3"/>
    <w:rsid w:val="00EE4F0D"/>
    <w:rsid w:val="00F0758E"/>
    <w:rsid w:val="00F15303"/>
    <w:rsid w:val="00F15355"/>
    <w:rsid w:val="00F16F9B"/>
    <w:rsid w:val="00F308E1"/>
    <w:rsid w:val="00F45550"/>
    <w:rsid w:val="00F458FC"/>
    <w:rsid w:val="00F46AD8"/>
    <w:rsid w:val="00F852EA"/>
    <w:rsid w:val="00FE4CD4"/>
    <w:rsid w:val="05D613E4"/>
    <w:rsid w:val="27BE8808"/>
    <w:rsid w:val="2ACDBDD4"/>
    <w:rsid w:val="37706663"/>
    <w:rsid w:val="66E94F9E"/>
    <w:rsid w:val="6EE53E96"/>
  </w:rsids>
  <m:mathPr>
    <m:mathFont m:val="Cambria Math"/>
    <m:brkBin m:val="before"/>
    <m:brkBinSub m:val="--"/>
    <m:smallFrac m:val="0"/>
    <m:dispDef/>
    <m:lMargin m:val="0"/>
    <m:rMargin m:val="0"/>
    <m:defJc m:val="centerGroup"/>
    <m:wrapIndent m:val="1440"/>
    <m:intLim m:val="subSup"/>
    <m:naryLim m:val="undOvr"/>
  </m:mathPr>
  <w:themeFontLang w:val="en-CA" w:eastAsia="zh-CN" w:bidi="hi-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FC35E21"/>
  <w15:chartTrackingRefBased/>
  <w15:docId w15:val="{3E956352-6F07-A84C-8D1F-8A365F893D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1"/>
        <w:lang w:val="en-CA" w:eastAsia="en-US" w:bidi="hi-IN"/>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3B8C"/>
    <w:rPr>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093B8C"/>
    <w:rPr>
      <w:sz w:val="16"/>
      <w:szCs w:val="16"/>
    </w:rPr>
  </w:style>
  <w:style w:type="paragraph" w:styleId="CommentText">
    <w:name w:val="annotation text"/>
    <w:basedOn w:val="Normal"/>
    <w:link w:val="CommentTextChar"/>
    <w:uiPriority w:val="99"/>
    <w:semiHidden/>
    <w:unhideWhenUsed/>
    <w:rsid w:val="00093B8C"/>
    <w:rPr>
      <w:sz w:val="20"/>
      <w:szCs w:val="20"/>
    </w:rPr>
  </w:style>
  <w:style w:type="character" w:customStyle="1" w:styleId="CommentTextChar">
    <w:name w:val="Comment Text Char"/>
    <w:basedOn w:val="DefaultParagraphFont"/>
    <w:link w:val="CommentText"/>
    <w:uiPriority w:val="99"/>
    <w:semiHidden/>
    <w:rsid w:val="00093B8C"/>
    <w:rPr>
      <w:sz w:val="20"/>
      <w:szCs w:val="20"/>
      <w:lang w:bidi="ar-SA"/>
    </w:rPr>
  </w:style>
  <w:style w:type="table" w:styleId="TableGrid">
    <w:name w:val="Table Grid"/>
    <w:basedOn w:val="TableNormal"/>
    <w:uiPriority w:val="39"/>
    <w:rsid w:val="00093B8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278A6"/>
    <w:pPr>
      <w:tabs>
        <w:tab w:val="center" w:pos="4680"/>
        <w:tab w:val="right" w:pos="9360"/>
      </w:tabs>
    </w:pPr>
  </w:style>
  <w:style w:type="character" w:customStyle="1" w:styleId="HeaderChar">
    <w:name w:val="Header Char"/>
    <w:basedOn w:val="DefaultParagraphFont"/>
    <w:link w:val="Header"/>
    <w:uiPriority w:val="99"/>
    <w:rsid w:val="008278A6"/>
    <w:rPr>
      <w:szCs w:val="24"/>
      <w:lang w:bidi="ar-SA"/>
    </w:rPr>
  </w:style>
  <w:style w:type="paragraph" w:styleId="Footer">
    <w:name w:val="footer"/>
    <w:basedOn w:val="Normal"/>
    <w:link w:val="FooterChar"/>
    <w:uiPriority w:val="99"/>
    <w:unhideWhenUsed/>
    <w:rsid w:val="008278A6"/>
    <w:pPr>
      <w:tabs>
        <w:tab w:val="center" w:pos="4680"/>
        <w:tab w:val="right" w:pos="9360"/>
      </w:tabs>
    </w:pPr>
  </w:style>
  <w:style w:type="character" w:customStyle="1" w:styleId="FooterChar">
    <w:name w:val="Footer Char"/>
    <w:basedOn w:val="DefaultParagraphFont"/>
    <w:link w:val="Footer"/>
    <w:uiPriority w:val="99"/>
    <w:rsid w:val="008278A6"/>
    <w:rPr>
      <w:szCs w:val="24"/>
      <w:lang w:bidi="ar-SA"/>
    </w:rPr>
  </w:style>
  <w:style w:type="paragraph" w:styleId="ListParagraph">
    <w:name w:val="List Paragraph"/>
    <w:basedOn w:val="Normal"/>
    <w:uiPriority w:val="34"/>
    <w:qFormat/>
    <w:rsid w:val="003F0E06"/>
    <w:pPr>
      <w:ind w:left="720"/>
      <w:contextualSpacing/>
    </w:pPr>
  </w:style>
  <w:style w:type="paragraph" w:styleId="CommentSubject">
    <w:name w:val="annotation subject"/>
    <w:basedOn w:val="CommentText"/>
    <w:next w:val="CommentText"/>
    <w:link w:val="CommentSubjectChar"/>
    <w:uiPriority w:val="99"/>
    <w:semiHidden/>
    <w:unhideWhenUsed/>
    <w:rsid w:val="00867748"/>
    <w:rPr>
      <w:b/>
      <w:bCs/>
    </w:rPr>
  </w:style>
  <w:style w:type="character" w:customStyle="1" w:styleId="CommentSubjectChar">
    <w:name w:val="Comment Subject Char"/>
    <w:basedOn w:val="CommentTextChar"/>
    <w:link w:val="CommentSubject"/>
    <w:uiPriority w:val="99"/>
    <w:semiHidden/>
    <w:rsid w:val="00867748"/>
    <w:rPr>
      <w:b/>
      <w:bCs/>
      <w:sz w:val="20"/>
      <w:szCs w:val="20"/>
      <w:lang w:bidi="ar-SA"/>
    </w:rPr>
  </w:style>
  <w:style w:type="paragraph" w:styleId="BalloonText">
    <w:name w:val="Balloon Text"/>
    <w:basedOn w:val="Normal"/>
    <w:link w:val="BalloonTextChar"/>
    <w:uiPriority w:val="99"/>
    <w:semiHidden/>
    <w:unhideWhenUsed/>
    <w:rsid w:val="0086774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67748"/>
    <w:rPr>
      <w:rFonts w:ascii="Segoe UI" w:hAnsi="Segoe UI" w:cs="Segoe UI"/>
      <w:sz w:val="18"/>
      <w:szCs w:val="18"/>
      <w:lang w:bidi="ar-SA"/>
    </w:rPr>
  </w:style>
  <w:style w:type="paragraph" w:styleId="Revision">
    <w:name w:val="Revision"/>
    <w:hidden/>
    <w:uiPriority w:val="99"/>
    <w:semiHidden/>
    <w:rsid w:val="007E55CE"/>
    <w:rPr>
      <w:szCs w:val="24"/>
      <w:lang w:bidi="ar-SA"/>
    </w:rPr>
  </w:style>
  <w:style w:type="character" w:customStyle="1" w:styleId="ui-provider">
    <w:name w:val="ui-provider"/>
    <w:basedOn w:val="DefaultParagraphFont"/>
    <w:rsid w:val="00C105E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459028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BresoTEC 3">
      <a:dk1>
        <a:srgbClr val="333333"/>
      </a:dk1>
      <a:lt1>
        <a:srgbClr val="FFFFFF"/>
      </a:lt1>
      <a:dk2>
        <a:srgbClr val="263287"/>
      </a:dk2>
      <a:lt2>
        <a:srgbClr val="EAEAEA"/>
      </a:lt2>
      <a:accent1>
        <a:srgbClr val="FDB714"/>
      </a:accent1>
      <a:accent2>
        <a:srgbClr val="6BBAEC"/>
      </a:accent2>
      <a:accent3>
        <a:srgbClr val="E54B4B"/>
      </a:accent3>
      <a:accent4>
        <a:srgbClr val="6E8387"/>
      </a:accent4>
      <a:accent5>
        <a:srgbClr val="468189"/>
      </a:accent5>
      <a:accent6>
        <a:srgbClr val="808A9F"/>
      </a:accent6>
      <a:hlink>
        <a:srgbClr val="5F5F5F"/>
      </a:hlink>
      <a:folHlink>
        <a:srgbClr val="919191"/>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47e61253-a960-40f8-b856-ae586fd6053e"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6FFF6B0633D39649A4A32D1B437056C3" ma:contentTypeVersion="14" ma:contentTypeDescription="Create a new document." ma:contentTypeScope="" ma:versionID="b83432c375dc1c81d2c7976c134429f3">
  <xsd:schema xmlns:xsd="http://www.w3.org/2001/XMLSchema" xmlns:xs="http://www.w3.org/2001/XMLSchema" xmlns:p="http://schemas.microsoft.com/office/2006/metadata/properties" xmlns:ns3="47e61253-a960-40f8-b856-ae586fd6053e" xmlns:ns4="0699b66b-b2d1-47cd-80bd-b96fc6fd4ba5" targetNamespace="http://schemas.microsoft.com/office/2006/metadata/properties" ma:root="true" ma:fieldsID="e7bb23a220289d6463bc7b02c195d42d" ns3:_="" ns4:_="">
    <xsd:import namespace="47e61253-a960-40f8-b856-ae586fd6053e"/>
    <xsd:import namespace="0699b66b-b2d1-47cd-80bd-b96fc6fd4ba5"/>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DateTaken" minOccurs="0"/>
                <xsd:element ref="ns3:MediaServiceOCR" minOccurs="0"/>
                <xsd:element ref="ns4:SharedWithUsers" minOccurs="0"/>
                <xsd:element ref="ns4:SharedWithDetails" minOccurs="0"/>
                <xsd:element ref="ns4:SharingHintHash" minOccurs="0"/>
                <xsd:element ref="ns3:MediaServiceAutoKeyPoints" minOccurs="0"/>
                <xsd:element ref="ns3:MediaServiceKeyPoints" minOccurs="0"/>
                <xsd:element ref="ns3:MediaLengthInSeconds"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7e61253-a960-40f8-b856-ae586fd6053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_activity" ma:index="21"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99b66b-b2d1-47cd-80bd-b96fc6fd4ba5"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SharingHintHash" ma:index="17"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172E97E-FA19-4923-BC18-8BFCB2D36DD0}">
  <ds:schemaRefs>
    <ds:schemaRef ds:uri="http://schemas.microsoft.com/office/2006/metadata/properties"/>
    <ds:schemaRef ds:uri="http://schemas.microsoft.com/office/infopath/2007/PartnerControls"/>
    <ds:schemaRef ds:uri="47e61253-a960-40f8-b856-ae586fd6053e"/>
  </ds:schemaRefs>
</ds:datastoreItem>
</file>

<file path=customXml/itemProps2.xml><?xml version="1.0" encoding="utf-8"?>
<ds:datastoreItem xmlns:ds="http://schemas.openxmlformats.org/officeDocument/2006/customXml" ds:itemID="{AFAA96DD-B879-4640-B5DF-800AD343D0B8}">
  <ds:schemaRefs>
    <ds:schemaRef ds:uri="http://schemas.microsoft.com/sharepoint/v3/contenttype/forms"/>
  </ds:schemaRefs>
</ds:datastoreItem>
</file>

<file path=customXml/itemProps3.xml><?xml version="1.0" encoding="utf-8"?>
<ds:datastoreItem xmlns:ds="http://schemas.openxmlformats.org/officeDocument/2006/customXml" ds:itemID="{285854E8-E937-475A-9BE3-C558BF6675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7e61253-a960-40f8-b856-ae586fd6053e"/>
    <ds:schemaRef ds:uri="0699b66b-b2d1-47cd-80bd-b96fc6fd4ba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282</Words>
  <Characters>1608</Characters>
  <Application>Microsoft Office Word</Application>
  <DocSecurity>4</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Marek Kowalsky</dc:creator>
  <cp:keywords/>
  <dc:description/>
  <cp:lastModifiedBy>Ozeken, Nikki</cp:lastModifiedBy>
  <cp:revision>2</cp:revision>
  <dcterms:created xsi:type="dcterms:W3CDTF">2023-03-27T23:51:00Z</dcterms:created>
  <dcterms:modified xsi:type="dcterms:W3CDTF">2023-03-27T23:51:00Z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0x0101006FFF6B0633D39649A4A32D1B437056C3</vt:lpwstr>
  </property>
  <property fmtid="{D5CDD505-2E9C-101B-9397-08002B2CF9AE}" pid="3" name="MediaServiceImageTags">
    <vt:lpwstr/>
  </property>
</Properties>
</file>